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45A1B60E" w:rsidR="004A7084" w:rsidRPr="000C37D8" w:rsidRDefault="00EC2072" w:rsidP="000C37D8">
      <w:pPr>
        <w:pStyle w:val="Subtitle"/>
        <w:spacing w:line="240" w:lineRule="auto"/>
        <w:rPr>
          <w:b/>
          <w:bCs/>
        </w:rPr>
      </w:pPr>
      <w:r>
        <w:rPr>
          <w:b/>
          <w:bCs/>
          <w:noProof/>
        </w:rPr>
        <w:drawing>
          <wp:anchor distT="0" distB="0" distL="114300" distR="114300" simplePos="0" relativeHeight="251661312" behindDoc="0" locked="0" layoutInCell="1" allowOverlap="1" wp14:anchorId="48F2A316" wp14:editId="02B79090">
            <wp:simplePos x="0" y="0"/>
            <wp:positionH relativeFrom="column">
              <wp:posOffset>4338955</wp:posOffset>
            </wp:positionH>
            <wp:positionV relativeFrom="paragraph">
              <wp:posOffset>246380</wp:posOffset>
            </wp:positionV>
            <wp:extent cx="2092960" cy="2092960"/>
            <wp:effectExtent l="0" t="0" r="2540" b="254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2092960" cy="2092960"/>
                    </a:xfrm>
                    <a:prstGeom prst="rect">
                      <a:avLst/>
                    </a:prstGeom>
                  </pic:spPr>
                </pic:pic>
              </a:graphicData>
            </a:graphic>
            <wp14:sizeRelH relativeFrom="margin">
              <wp14:pctWidth>0</wp14:pctWidth>
            </wp14:sizeRelH>
            <wp14:sizeRelV relativeFrom="margin">
              <wp14:pctHeight>0</wp14:pctHeight>
            </wp14:sizeRelV>
          </wp:anchor>
        </w:drawing>
      </w:r>
      <w:r w:rsidR="00DC2E9D">
        <w:rPr>
          <w:b/>
          <w:bCs/>
          <w:noProof/>
        </w:rPr>
        <w:drawing>
          <wp:anchor distT="0" distB="0" distL="114300" distR="114300" simplePos="0" relativeHeight="251663360" behindDoc="0" locked="0" layoutInCell="1" allowOverlap="1" wp14:anchorId="4A3B8893" wp14:editId="67D21D36">
            <wp:simplePos x="0" y="0"/>
            <wp:positionH relativeFrom="column">
              <wp:posOffset>2113280</wp:posOffset>
            </wp:positionH>
            <wp:positionV relativeFrom="paragraph">
              <wp:posOffset>315595</wp:posOffset>
            </wp:positionV>
            <wp:extent cx="2000250" cy="2000250"/>
            <wp:effectExtent l="0" t="0" r="6350" b="635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7"/>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4B7A41">
        <w:rPr>
          <w:b/>
          <w:bCs/>
          <w:noProof/>
        </w:rPr>
        <w:drawing>
          <wp:anchor distT="0" distB="0" distL="114300" distR="114300" simplePos="0" relativeHeight="251659264" behindDoc="0" locked="0" layoutInCell="1" allowOverlap="1" wp14:anchorId="4E8D52E0" wp14:editId="04F7E5AA">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B840AC">
        <w:rPr>
          <w:b/>
          <w:bCs/>
        </w:rPr>
        <w:t>VEGETABLE SLICING AID</w:t>
      </w:r>
      <w:r w:rsidR="004A4F60">
        <w:rPr>
          <w:b/>
          <w:bCs/>
        </w:rPr>
        <w:t xml:space="preserve"> INSTRUCTIONS</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3FFA8CCC" w14:textId="15FC147F" w:rsidR="00F2086F" w:rsidRDefault="005F3C48" w:rsidP="00F2086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F2086F">
        <w:rPr>
          <w:rFonts w:ascii="Segoe UI" w:hAnsi="Segoe UI" w:cs="Segoe UI"/>
          <w:color w:val="232736"/>
          <w:sz w:val="23"/>
          <w:szCs w:val="23"/>
        </w:rPr>
        <w:t>:</w:t>
      </w:r>
    </w:p>
    <w:p w14:paraId="77B4FDD4" w14:textId="77777777" w:rsidR="00F2086F" w:rsidRDefault="00F2086F" w:rsidP="00F2086F">
      <w:pPr>
        <w:pStyle w:val="NormalWeb"/>
        <w:spacing w:before="0" w:beforeAutospacing="0" w:after="0" w:afterAutospacing="0"/>
        <w:rPr>
          <w:rFonts w:ascii="Segoe UI" w:hAnsi="Segoe UI" w:cs="Segoe UI"/>
          <w:color w:val="232736"/>
          <w:sz w:val="23"/>
          <w:szCs w:val="23"/>
        </w:rPr>
      </w:pPr>
    </w:p>
    <w:p w14:paraId="0826E7B3"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Good tools make cooking feel smoother, safer, and more enjoyable for everyone. This vegetable chopping aid is designed to support steadier slicing, improved control, and more predictable results in the kitchen across a wide range of ages, bodies, and abilities.</w:t>
      </w:r>
    </w:p>
    <w:p w14:paraId="57937972"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By holding food securely in place, it helps reduce slipping, rolling, and sudden movement while cutting. The evenly spaced prongs act as both a visual and physical guide, making it easier to create uniform slices without rushing or over-gripping. This can support ongoing independence in the kitchen, whether you’re building skills, adapting after injury, or navigating changing strength, coordination, or sensation over time.</w:t>
      </w:r>
    </w:p>
    <w:p w14:paraId="4FA6E5D3"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It’s well suited to everyday cooking, learning safe knife skills, maintaining confidence as needs change, or simply making tricky foods easier to slice on any given day.</w:t>
      </w:r>
    </w:p>
    <w:p w14:paraId="50CBC092"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3A7709D"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p>
    <w:p w14:paraId="39980D21"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Kids learning safe knife skills</w:t>
      </w:r>
    </w:p>
    <w:p w14:paraId="193C7984"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Older adults wanting extra stability and confidence</w:t>
      </w:r>
    </w:p>
    <w:p w14:paraId="400E7E3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People with disabilities supporting everyday independence</w:t>
      </w:r>
    </w:p>
    <w:p w14:paraId="070CE5D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Cerebral Palsy, </w:t>
      </w:r>
      <w:proofErr w:type="spellStart"/>
      <w:r>
        <w:rPr>
          <w:rFonts w:ascii="Segoe UI" w:hAnsi="Segoe UI" w:cs="Segoe UI"/>
          <w:color w:val="232736"/>
          <w:sz w:val="23"/>
          <w:szCs w:val="23"/>
        </w:rPr>
        <w:t>Ehlers-Danlos</w:t>
      </w:r>
      <w:proofErr w:type="spellEnd"/>
      <w:r>
        <w:rPr>
          <w:rFonts w:ascii="Segoe UI" w:hAnsi="Segoe UI" w:cs="Segoe UI"/>
          <w:color w:val="232736"/>
          <w:sz w:val="23"/>
          <w:szCs w:val="23"/>
        </w:rPr>
        <w:t xml:space="preserve"> syndrome, Parkinson’s disease, tremors, and neurological conditions</w:t>
      </w:r>
    </w:p>
    <w:p w14:paraId="14DA2520"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Spinal cord injury, hand or arm injury, or reduced hand function</w:t>
      </w:r>
    </w:p>
    <w:p w14:paraId="0FCF0310"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Limited grip strength, coordination challenges, or fatigue</w:t>
      </w:r>
    </w:p>
    <w:p w14:paraId="13B5266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Anyone who finds slicing uneven, slippery, or difficult at times</w:t>
      </w:r>
    </w:p>
    <w:p w14:paraId="278EE9A1"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meal prep and batch cooking</w:t>
      </w:r>
    </w:p>
    <w:p w14:paraId="30A57F69"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5815A24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Works well with:</w:t>
      </w:r>
    </w:p>
    <w:p w14:paraId="50FF746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Tomatoes</w:t>
      </w:r>
    </w:p>
    <w:p w14:paraId="732181DC" w14:textId="269EBE23"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Cucumbers</w:t>
      </w:r>
      <w:r>
        <w:rPr>
          <w:rFonts w:ascii="Segoe UI" w:hAnsi="Segoe UI" w:cs="Segoe UI"/>
          <w:color w:val="232736"/>
          <w:sz w:val="23"/>
          <w:szCs w:val="23"/>
        </w:rPr>
        <w:br/>
      </w:r>
      <w:r>
        <w:rPr>
          <w:rFonts w:ascii="Apple Color Emoji" w:hAnsi="Apple Color Emoji" w:cs="Apple Color Emoji"/>
          <w:color w:val="232736"/>
          <w:sz w:val="23"/>
          <w:szCs w:val="23"/>
        </w:rPr>
        <w:t>🥔</w:t>
      </w:r>
      <w:r>
        <w:rPr>
          <w:rFonts w:ascii="Segoe UI" w:hAnsi="Segoe UI" w:cs="Segoe UI"/>
          <w:color w:val="232736"/>
          <w:sz w:val="23"/>
          <w:szCs w:val="23"/>
        </w:rPr>
        <w:t xml:space="preserve"> Potatoes and kumara</w:t>
      </w:r>
    </w:p>
    <w:p w14:paraId="677FCB15"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Carrots</w:t>
      </w:r>
    </w:p>
    <w:p w14:paraId="2C9ECFB4"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Capsicums</w:t>
      </w:r>
    </w:p>
    <w:p w14:paraId="6392F585"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Apples and pears</w:t>
      </w:r>
    </w:p>
    <w:p w14:paraId="17E1D3F3"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Lemons and citrus</w:t>
      </w:r>
    </w:p>
    <w:p w14:paraId="2C11958A" w14:textId="5E930313"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lastRenderedPageBreak/>
        <w:t>🍌</w:t>
      </w:r>
      <w:r>
        <w:rPr>
          <w:rFonts w:ascii="Segoe UI" w:hAnsi="Segoe UI" w:cs="Segoe UI"/>
          <w:color w:val="232736"/>
          <w:sz w:val="23"/>
          <w:szCs w:val="23"/>
        </w:rPr>
        <w:t xml:space="preserve"> Bananas</w:t>
      </w:r>
    </w:p>
    <w:p w14:paraId="39A28695"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Soft meats and other produce</w:t>
      </w:r>
    </w:p>
    <w:p w14:paraId="2B11C57E"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If the prongs can be inserted into the food, it can help stabilise it and guide slicing.</w:t>
      </w:r>
    </w:p>
    <w:p w14:paraId="7EC7CA61" w14:textId="77777777" w:rsidR="0057425E" w:rsidRDefault="0057425E" w:rsidP="00F45F52">
      <w:pPr>
        <w:pStyle w:val="NormalWeb"/>
        <w:spacing w:before="0" w:beforeAutospacing="0" w:after="0" w:afterAutospacing="0"/>
        <w:rPr>
          <w:rFonts w:ascii="Segoe UI" w:hAnsi="Segoe UI" w:cs="Segoe UI"/>
          <w:color w:val="232736"/>
          <w:sz w:val="23"/>
          <w:szCs w:val="23"/>
        </w:rPr>
      </w:pPr>
    </w:p>
    <w:p w14:paraId="63D23190"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p>
    <w:p w14:paraId="11C44366"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Stainless steel prongs to hold food securely during cutting</w:t>
      </w:r>
    </w:p>
    <w:p w14:paraId="315A4A9D"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Even spacing to guide consistent slice sizes</w:t>
      </w:r>
    </w:p>
    <w:p w14:paraId="6FED497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Functions as both a stabiliser and slicing guide</w:t>
      </w:r>
    </w:p>
    <w:p w14:paraId="7D2851AA"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Reduces the need to grip food directly</w:t>
      </w:r>
    </w:p>
    <w:p w14:paraId="0ED1D521"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Dishwasher safe for easy cleaning</w:t>
      </w:r>
    </w:p>
    <w:p w14:paraId="22EA1BE5"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Reusable and designed for long-term use</w:t>
      </w:r>
    </w:p>
    <w:p w14:paraId="0A3CEFEB"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Available in orange, green, and white on request</w:t>
      </w:r>
    </w:p>
    <w:p w14:paraId="5ECCC809"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Includes a protective plastic sheath for safe storage</w:t>
      </w:r>
    </w:p>
    <w:p w14:paraId="7122EDEA" w14:textId="647BBC30" w:rsidR="0057425E" w:rsidRDefault="00B840AC" w:rsidP="0057425E">
      <w:pPr>
        <w:pStyle w:val="NormalWeb"/>
        <w:spacing w:before="0" w:beforeAutospacing="0" w:after="0" w:afterAutospacing="0"/>
        <w:rPr>
          <w:rStyle w:val="Strong"/>
          <w:rFonts w:ascii="Segoe UI" w:hAnsi="Segoe UI" w:cs="Segoe UI"/>
          <w:color w:val="232736"/>
          <w:sz w:val="23"/>
          <w:szCs w:val="23"/>
          <w:u w:val="single"/>
        </w:rPr>
      </w:pPr>
      <w:r>
        <w:rPr>
          <w:rFonts w:ascii="Segoe UI" w:hAnsi="Segoe UI" w:cs="Segoe UI"/>
          <w:color w:val="232736"/>
          <w:sz w:val="23"/>
          <w:szCs w:val="23"/>
        </w:rPr>
        <w:t> </w:t>
      </w:r>
    </w:p>
    <w:p w14:paraId="640E1262" w14:textId="51ABF362"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Details</w:t>
      </w:r>
      <w:r>
        <w:rPr>
          <w:rFonts w:ascii="Segoe UI" w:hAnsi="Segoe UI" w:cs="Segoe UI"/>
          <w:color w:val="232736"/>
          <w:sz w:val="23"/>
          <w:szCs w:val="23"/>
        </w:rPr>
        <w:t>:</w:t>
      </w:r>
    </w:p>
    <w:p w14:paraId="0AE4147E"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stainless steel and quality plastic </w:t>
      </w:r>
    </w:p>
    <w:p w14:paraId="6AF2E5E9"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11cm (L) x 8cm (W) </w:t>
      </w:r>
    </w:p>
    <w:p w14:paraId="036B0812"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27 grams </w:t>
      </w:r>
    </w:p>
    <w:p w14:paraId="3C2147B9"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includes</w:t>
      </w:r>
      <w:r>
        <w:rPr>
          <w:rFonts w:ascii="Segoe UI" w:hAnsi="Segoe UI" w:cs="Segoe UI"/>
          <w:color w:val="232736"/>
          <w:sz w:val="23"/>
          <w:szCs w:val="23"/>
        </w:rPr>
        <w:t>: 1x vegetable chopping aid + plastic sheath to keep the sharp ends contained. </w:t>
      </w:r>
    </w:p>
    <w:p w14:paraId="52F6F1E8" w14:textId="5568A061" w:rsidR="006B407A" w:rsidRDefault="006B407A" w:rsidP="00F45F52">
      <w:pPr>
        <w:pStyle w:val="NormalWeb"/>
        <w:spacing w:before="0" w:beforeAutospacing="0" w:after="0" w:afterAutospacing="0"/>
        <w:rPr>
          <w:rFonts w:ascii="Segoe UI" w:hAnsi="Segoe UI" w:cs="Segoe UI"/>
          <w:color w:val="232736"/>
          <w:sz w:val="23"/>
          <w:szCs w:val="23"/>
        </w:rPr>
      </w:pPr>
      <w:r w:rsidRPr="00602B29">
        <w:rPr>
          <w:rFonts w:ascii="Segoe UI" w:hAnsi="Segoe UI" w:cs="Segoe UI"/>
          <w:b/>
          <w:bCs/>
          <w:color w:val="232736"/>
          <w:sz w:val="23"/>
          <w:szCs w:val="23"/>
        </w:rPr>
        <w:t>Age Guidance</w:t>
      </w:r>
      <w:r>
        <w:rPr>
          <w:rFonts w:ascii="Segoe UI" w:hAnsi="Segoe UI" w:cs="Segoe UI"/>
          <w:color w:val="232736"/>
          <w:sz w:val="23"/>
          <w:szCs w:val="23"/>
        </w:rPr>
        <w:t xml:space="preserve">: </w:t>
      </w:r>
      <w:r w:rsidR="00602B29">
        <w:rPr>
          <w:rFonts w:ascii="Segoe UI" w:eastAsia="Times New Roman" w:hAnsi="Segoe UI" w:cs="Segoe UI"/>
          <w:color w:val="232736"/>
          <w:sz w:val="23"/>
          <w:szCs w:val="23"/>
        </w:rPr>
        <w:t>12+ years. Younger children require adult supervision. Not recommended for very young children due to sharp prongs. </w:t>
      </w:r>
      <w:r w:rsidR="00602B29">
        <w:rPr>
          <w:rStyle w:val="Emphasis"/>
          <w:rFonts w:ascii="Segoe UI" w:eastAsia="Times New Roman" w:hAnsi="Segoe UI" w:cs="Segoe UI"/>
          <w:color w:val="232736"/>
          <w:sz w:val="23"/>
          <w:szCs w:val="23"/>
        </w:rPr>
        <w:t>Not a toy. </w:t>
      </w:r>
      <w:r>
        <w:rPr>
          <w:rFonts w:ascii="Segoe UI" w:hAnsi="Segoe UI" w:cs="Segoe UI"/>
          <w:color w:val="232736"/>
          <w:sz w:val="23"/>
          <w:szCs w:val="23"/>
        </w:rPr>
        <w:t xml:space="preserve"> </w:t>
      </w:r>
    </w:p>
    <w:p w14:paraId="63C94BFD"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C750333"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700890A5"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Insert the prongs into the food you want to cut</w:t>
      </w:r>
    </w:p>
    <w:p w14:paraId="13A1F0F9"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Slice between the prongs or use the aid to hold food steady</w:t>
      </w:r>
    </w:p>
    <w:p w14:paraId="46A62AA4"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Remove once cutting is complete</w:t>
      </w:r>
    </w:p>
    <w:p w14:paraId="6FBEB988"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Clean and store safely using the sheath</w:t>
      </w:r>
    </w:p>
    <w:p w14:paraId="02E07C17"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79051E32"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Cleaning</w:t>
      </w:r>
      <w:r>
        <w:rPr>
          <w:rFonts w:ascii="Segoe UI" w:hAnsi="Segoe UI" w:cs="Segoe UI"/>
          <w:color w:val="232736"/>
          <w:sz w:val="23"/>
          <w:szCs w:val="23"/>
        </w:rPr>
        <w:t>: </w:t>
      </w:r>
    </w:p>
    <w:p w14:paraId="54646BEF"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Hand wash or dishwasher safe</w:t>
      </w:r>
    </w:p>
    <w:p w14:paraId="2B8DA5B0"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Dry thoroughly before storing</w:t>
      </w:r>
    </w:p>
    <w:p w14:paraId="741A200F"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Always store with the protective sheath in place</w:t>
      </w:r>
    </w:p>
    <w:p w14:paraId="294CD876" w14:textId="77777777" w:rsidR="00B840AC" w:rsidRDefault="00B840AC" w:rsidP="00F45F52">
      <w:pPr>
        <w:pStyle w:val="NormalWeb"/>
        <w:spacing w:before="0" w:beforeAutospacing="0" w:after="0" w:afterAutospacing="0"/>
        <w:rPr>
          <w:rFonts w:ascii="Segoe UI" w:hAnsi="Segoe UI" w:cs="Segoe UI"/>
          <w:color w:val="232736"/>
          <w:sz w:val="23"/>
          <w:szCs w:val="23"/>
        </w:rPr>
      </w:pPr>
      <w:r>
        <w:rPr>
          <w:rStyle w:val="Emphasis"/>
          <w:rFonts w:ascii="Segoe UI" w:hAnsi="Segoe UI" w:cs="Segoe UI"/>
          <w:color w:val="232736"/>
          <w:sz w:val="23"/>
          <w:szCs w:val="23"/>
        </w:rPr>
        <w:t> </w:t>
      </w:r>
    </w:p>
    <w:p w14:paraId="4EE51EB2" w14:textId="77777777" w:rsidR="00B85CA3" w:rsidRPr="00660BE2" w:rsidRDefault="00B85CA3" w:rsidP="00B840AC">
      <w:pPr>
        <w:pStyle w:val="NormalWeb"/>
        <w:spacing w:before="0" w:beforeAutospacing="0" w:after="0" w:afterAutospacing="0"/>
        <w:rPr>
          <w:rFonts w:ascii="Segoe UI" w:hAnsi="Segoe UI" w:cs="Segoe UI"/>
          <w:color w:val="232736"/>
          <w:sz w:val="23"/>
          <w:szCs w:val="23"/>
        </w:rPr>
      </w:pPr>
    </w:p>
    <w:sectPr w:rsidR="00B85CA3"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A5FD01" w14:textId="77777777" w:rsidR="00DB7974" w:rsidRDefault="00DB7974" w:rsidP="0047498D">
      <w:pPr>
        <w:spacing w:after="0" w:line="240" w:lineRule="auto"/>
      </w:pPr>
      <w:r>
        <w:separator/>
      </w:r>
    </w:p>
  </w:endnote>
  <w:endnote w:type="continuationSeparator" w:id="0">
    <w:p w14:paraId="127F63D2" w14:textId="77777777" w:rsidR="00DB7974" w:rsidRDefault="00DB7974"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053B3D" w14:textId="77777777" w:rsidR="00DB7974" w:rsidRDefault="00DB7974" w:rsidP="0047498D">
      <w:pPr>
        <w:spacing w:after="0" w:line="240" w:lineRule="auto"/>
      </w:pPr>
      <w:r>
        <w:separator/>
      </w:r>
    </w:p>
  </w:footnote>
  <w:footnote w:type="continuationSeparator" w:id="0">
    <w:p w14:paraId="4A6E2A6A" w14:textId="77777777" w:rsidR="00DB7974" w:rsidRDefault="00DB7974"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621A"/>
    <w:rsid w:val="00047060"/>
    <w:rsid w:val="000472C1"/>
    <w:rsid w:val="00051439"/>
    <w:rsid w:val="00064CCD"/>
    <w:rsid w:val="00073F63"/>
    <w:rsid w:val="00075605"/>
    <w:rsid w:val="00075DC8"/>
    <w:rsid w:val="00080B58"/>
    <w:rsid w:val="000837C1"/>
    <w:rsid w:val="00090AFC"/>
    <w:rsid w:val="00090CCE"/>
    <w:rsid w:val="000A1114"/>
    <w:rsid w:val="000A7154"/>
    <w:rsid w:val="000C37D8"/>
    <w:rsid w:val="000C5128"/>
    <w:rsid w:val="000D239C"/>
    <w:rsid w:val="000D329E"/>
    <w:rsid w:val="000D3792"/>
    <w:rsid w:val="000D4C19"/>
    <w:rsid w:val="000F2C21"/>
    <w:rsid w:val="00100700"/>
    <w:rsid w:val="00101B16"/>
    <w:rsid w:val="00112868"/>
    <w:rsid w:val="00117207"/>
    <w:rsid w:val="00125AEB"/>
    <w:rsid w:val="001370FB"/>
    <w:rsid w:val="001422AB"/>
    <w:rsid w:val="001518B9"/>
    <w:rsid w:val="00154F2D"/>
    <w:rsid w:val="00155A66"/>
    <w:rsid w:val="00163B57"/>
    <w:rsid w:val="001642EC"/>
    <w:rsid w:val="00182D19"/>
    <w:rsid w:val="00187571"/>
    <w:rsid w:val="00190679"/>
    <w:rsid w:val="00193D09"/>
    <w:rsid w:val="00197C00"/>
    <w:rsid w:val="001A5F25"/>
    <w:rsid w:val="001B72D0"/>
    <w:rsid w:val="001D12D3"/>
    <w:rsid w:val="001D64A8"/>
    <w:rsid w:val="001E0BB2"/>
    <w:rsid w:val="001E3355"/>
    <w:rsid w:val="001E7EA4"/>
    <w:rsid w:val="001F1D46"/>
    <w:rsid w:val="001F5EB7"/>
    <w:rsid w:val="002025EC"/>
    <w:rsid w:val="00210C1C"/>
    <w:rsid w:val="00223A33"/>
    <w:rsid w:val="00226ABE"/>
    <w:rsid w:val="00227CEB"/>
    <w:rsid w:val="0023058A"/>
    <w:rsid w:val="002425DC"/>
    <w:rsid w:val="00244B08"/>
    <w:rsid w:val="00256AF7"/>
    <w:rsid w:val="0026357E"/>
    <w:rsid w:val="002646FE"/>
    <w:rsid w:val="00290EDD"/>
    <w:rsid w:val="00291B43"/>
    <w:rsid w:val="00293B41"/>
    <w:rsid w:val="002A37F4"/>
    <w:rsid w:val="002B0464"/>
    <w:rsid w:val="002D11D1"/>
    <w:rsid w:val="002F3D02"/>
    <w:rsid w:val="002F51FC"/>
    <w:rsid w:val="0030053F"/>
    <w:rsid w:val="0030187A"/>
    <w:rsid w:val="00305B02"/>
    <w:rsid w:val="003315FD"/>
    <w:rsid w:val="00331906"/>
    <w:rsid w:val="003330A0"/>
    <w:rsid w:val="00340854"/>
    <w:rsid w:val="00344176"/>
    <w:rsid w:val="0034563C"/>
    <w:rsid w:val="00355DC5"/>
    <w:rsid w:val="00363265"/>
    <w:rsid w:val="00364179"/>
    <w:rsid w:val="00365F56"/>
    <w:rsid w:val="00384209"/>
    <w:rsid w:val="00392B37"/>
    <w:rsid w:val="003A0337"/>
    <w:rsid w:val="003A75E6"/>
    <w:rsid w:val="003B1552"/>
    <w:rsid w:val="003B2131"/>
    <w:rsid w:val="003C6CFC"/>
    <w:rsid w:val="003D0691"/>
    <w:rsid w:val="004122AB"/>
    <w:rsid w:val="00416E6F"/>
    <w:rsid w:val="00425784"/>
    <w:rsid w:val="004258F5"/>
    <w:rsid w:val="0043319A"/>
    <w:rsid w:val="004339AF"/>
    <w:rsid w:val="004428A6"/>
    <w:rsid w:val="00463ECB"/>
    <w:rsid w:val="004743EC"/>
    <w:rsid w:val="0047498D"/>
    <w:rsid w:val="00474EBE"/>
    <w:rsid w:val="00484B7A"/>
    <w:rsid w:val="004857C2"/>
    <w:rsid w:val="00485917"/>
    <w:rsid w:val="004924BE"/>
    <w:rsid w:val="004A4F60"/>
    <w:rsid w:val="004A7084"/>
    <w:rsid w:val="004B634D"/>
    <w:rsid w:val="004B7A41"/>
    <w:rsid w:val="004C79BE"/>
    <w:rsid w:val="004E23F7"/>
    <w:rsid w:val="0050106E"/>
    <w:rsid w:val="00502B51"/>
    <w:rsid w:val="00515465"/>
    <w:rsid w:val="005237B6"/>
    <w:rsid w:val="005314A6"/>
    <w:rsid w:val="00562551"/>
    <w:rsid w:val="00571DAD"/>
    <w:rsid w:val="0057425E"/>
    <w:rsid w:val="00577164"/>
    <w:rsid w:val="0058320A"/>
    <w:rsid w:val="00587A57"/>
    <w:rsid w:val="00587E0D"/>
    <w:rsid w:val="00597337"/>
    <w:rsid w:val="00597EC9"/>
    <w:rsid w:val="005A0767"/>
    <w:rsid w:val="005A149D"/>
    <w:rsid w:val="005A30AD"/>
    <w:rsid w:val="005B7192"/>
    <w:rsid w:val="005C2C8F"/>
    <w:rsid w:val="005C43DF"/>
    <w:rsid w:val="005D119B"/>
    <w:rsid w:val="005D1538"/>
    <w:rsid w:val="005F3C48"/>
    <w:rsid w:val="00602888"/>
    <w:rsid w:val="00602B29"/>
    <w:rsid w:val="00604089"/>
    <w:rsid w:val="00611960"/>
    <w:rsid w:val="00634460"/>
    <w:rsid w:val="006413BB"/>
    <w:rsid w:val="0064620C"/>
    <w:rsid w:val="0064704A"/>
    <w:rsid w:val="00657DAC"/>
    <w:rsid w:val="00660BE2"/>
    <w:rsid w:val="006659F9"/>
    <w:rsid w:val="00695AC0"/>
    <w:rsid w:val="006B407A"/>
    <w:rsid w:val="006C0887"/>
    <w:rsid w:val="006C1D60"/>
    <w:rsid w:val="006E0A75"/>
    <w:rsid w:val="007004B2"/>
    <w:rsid w:val="00702CB4"/>
    <w:rsid w:val="00704BF6"/>
    <w:rsid w:val="0070617D"/>
    <w:rsid w:val="00707A1F"/>
    <w:rsid w:val="00720B20"/>
    <w:rsid w:val="00726BDE"/>
    <w:rsid w:val="00734138"/>
    <w:rsid w:val="00736B20"/>
    <w:rsid w:val="00746789"/>
    <w:rsid w:val="0076204B"/>
    <w:rsid w:val="00771660"/>
    <w:rsid w:val="00774491"/>
    <w:rsid w:val="00774813"/>
    <w:rsid w:val="007A71D1"/>
    <w:rsid w:val="007B2934"/>
    <w:rsid w:val="007B5500"/>
    <w:rsid w:val="007B5DA3"/>
    <w:rsid w:val="007B64A1"/>
    <w:rsid w:val="007D64D5"/>
    <w:rsid w:val="007E1C99"/>
    <w:rsid w:val="007E5149"/>
    <w:rsid w:val="007F586B"/>
    <w:rsid w:val="007F6C3C"/>
    <w:rsid w:val="00804D60"/>
    <w:rsid w:val="00811A78"/>
    <w:rsid w:val="00823765"/>
    <w:rsid w:val="00831300"/>
    <w:rsid w:val="0083449A"/>
    <w:rsid w:val="00836B6E"/>
    <w:rsid w:val="00843CE9"/>
    <w:rsid w:val="00850E26"/>
    <w:rsid w:val="008631C1"/>
    <w:rsid w:val="008664B0"/>
    <w:rsid w:val="008743DD"/>
    <w:rsid w:val="008749E0"/>
    <w:rsid w:val="00894FAA"/>
    <w:rsid w:val="008951CE"/>
    <w:rsid w:val="008A71E0"/>
    <w:rsid w:val="008B0773"/>
    <w:rsid w:val="008B5374"/>
    <w:rsid w:val="008C2EE5"/>
    <w:rsid w:val="008C78B8"/>
    <w:rsid w:val="008D454C"/>
    <w:rsid w:val="008D6B1F"/>
    <w:rsid w:val="008E16C9"/>
    <w:rsid w:val="008F330E"/>
    <w:rsid w:val="008F752B"/>
    <w:rsid w:val="009127D6"/>
    <w:rsid w:val="00913241"/>
    <w:rsid w:val="00921FE0"/>
    <w:rsid w:val="009228EB"/>
    <w:rsid w:val="009303A1"/>
    <w:rsid w:val="0093147D"/>
    <w:rsid w:val="00931C5A"/>
    <w:rsid w:val="00934672"/>
    <w:rsid w:val="00934921"/>
    <w:rsid w:val="009361A0"/>
    <w:rsid w:val="009477AD"/>
    <w:rsid w:val="00955605"/>
    <w:rsid w:val="00960760"/>
    <w:rsid w:val="009628A6"/>
    <w:rsid w:val="00970BCC"/>
    <w:rsid w:val="009729AF"/>
    <w:rsid w:val="00976709"/>
    <w:rsid w:val="009A64C3"/>
    <w:rsid w:val="009A7E33"/>
    <w:rsid w:val="009B0EA4"/>
    <w:rsid w:val="009B4DE0"/>
    <w:rsid w:val="009D3209"/>
    <w:rsid w:val="009D32FE"/>
    <w:rsid w:val="009E1C04"/>
    <w:rsid w:val="009E7ED2"/>
    <w:rsid w:val="00A16AE5"/>
    <w:rsid w:val="00A17000"/>
    <w:rsid w:val="00A21B8C"/>
    <w:rsid w:val="00A21F59"/>
    <w:rsid w:val="00A42240"/>
    <w:rsid w:val="00A618DE"/>
    <w:rsid w:val="00A6436E"/>
    <w:rsid w:val="00A66FE8"/>
    <w:rsid w:val="00AA65CD"/>
    <w:rsid w:val="00AA71EC"/>
    <w:rsid w:val="00AB0896"/>
    <w:rsid w:val="00AC7B7F"/>
    <w:rsid w:val="00AE184D"/>
    <w:rsid w:val="00AE4AF6"/>
    <w:rsid w:val="00AF23CA"/>
    <w:rsid w:val="00B03612"/>
    <w:rsid w:val="00B06AE6"/>
    <w:rsid w:val="00B32EF5"/>
    <w:rsid w:val="00B33151"/>
    <w:rsid w:val="00B43D2E"/>
    <w:rsid w:val="00B53A90"/>
    <w:rsid w:val="00B554B0"/>
    <w:rsid w:val="00B56E5A"/>
    <w:rsid w:val="00B70312"/>
    <w:rsid w:val="00B7402F"/>
    <w:rsid w:val="00B840AC"/>
    <w:rsid w:val="00B85CA3"/>
    <w:rsid w:val="00BA4908"/>
    <w:rsid w:val="00BB23F1"/>
    <w:rsid w:val="00BB4D6D"/>
    <w:rsid w:val="00BB5522"/>
    <w:rsid w:val="00BC2E51"/>
    <w:rsid w:val="00BC4092"/>
    <w:rsid w:val="00BD4CAB"/>
    <w:rsid w:val="00BD61AE"/>
    <w:rsid w:val="00BD730B"/>
    <w:rsid w:val="00BF0346"/>
    <w:rsid w:val="00BF6D25"/>
    <w:rsid w:val="00C0374B"/>
    <w:rsid w:val="00C150C2"/>
    <w:rsid w:val="00C33B68"/>
    <w:rsid w:val="00C5137E"/>
    <w:rsid w:val="00C52522"/>
    <w:rsid w:val="00C6302B"/>
    <w:rsid w:val="00C75516"/>
    <w:rsid w:val="00C91816"/>
    <w:rsid w:val="00C9730C"/>
    <w:rsid w:val="00CA4EE3"/>
    <w:rsid w:val="00CA615F"/>
    <w:rsid w:val="00CA628C"/>
    <w:rsid w:val="00CA64AF"/>
    <w:rsid w:val="00CB59F5"/>
    <w:rsid w:val="00CC21A6"/>
    <w:rsid w:val="00CE4CE2"/>
    <w:rsid w:val="00D141A5"/>
    <w:rsid w:val="00D1573E"/>
    <w:rsid w:val="00D16266"/>
    <w:rsid w:val="00D164D9"/>
    <w:rsid w:val="00D248BF"/>
    <w:rsid w:val="00D262DD"/>
    <w:rsid w:val="00D45940"/>
    <w:rsid w:val="00D61BEE"/>
    <w:rsid w:val="00D7000C"/>
    <w:rsid w:val="00D87EAE"/>
    <w:rsid w:val="00D93604"/>
    <w:rsid w:val="00DA09EF"/>
    <w:rsid w:val="00DA3D44"/>
    <w:rsid w:val="00DB6AE5"/>
    <w:rsid w:val="00DB7974"/>
    <w:rsid w:val="00DC2234"/>
    <w:rsid w:val="00DC2E9D"/>
    <w:rsid w:val="00DC7C7A"/>
    <w:rsid w:val="00DD1517"/>
    <w:rsid w:val="00DD3321"/>
    <w:rsid w:val="00DE26A4"/>
    <w:rsid w:val="00DF2A8C"/>
    <w:rsid w:val="00E01FFA"/>
    <w:rsid w:val="00E10E0A"/>
    <w:rsid w:val="00E17346"/>
    <w:rsid w:val="00E26F21"/>
    <w:rsid w:val="00E31489"/>
    <w:rsid w:val="00E56F1C"/>
    <w:rsid w:val="00E56F4C"/>
    <w:rsid w:val="00E67742"/>
    <w:rsid w:val="00E7075E"/>
    <w:rsid w:val="00E737C4"/>
    <w:rsid w:val="00EA35D5"/>
    <w:rsid w:val="00EB2EBC"/>
    <w:rsid w:val="00EB5503"/>
    <w:rsid w:val="00EC2072"/>
    <w:rsid w:val="00EC41FD"/>
    <w:rsid w:val="00EC43CF"/>
    <w:rsid w:val="00EC75A8"/>
    <w:rsid w:val="00ED431A"/>
    <w:rsid w:val="00ED4DAB"/>
    <w:rsid w:val="00EE76CB"/>
    <w:rsid w:val="00EF2353"/>
    <w:rsid w:val="00EF7A28"/>
    <w:rsid w:val="00F00EB9"/>
    <w:rsid w:val="00F01506"/>
    <w:rsid w:val="00F023E3"/>
    <w:rsid w:val="00F04064"/>
    <w:rsid w:val="00F11279"/>
    <w:rsid w:val="00F1584D"/>
    <w:rsid w:val="00F2086F"/>
    <w:rsid w:val="00F315C9"/>
    <w:rsid w:val="00F40885"/>
    <w:rsid w:val="00F41469"/>
    <w:rsid w:val="00F45F52"/>
    <w:rsid w:val="00F52537"/>
    <w:rsid w:val="00F62EDA"/>
    <w:rsid w:val="00F64808"/>
    <w:rsid w:val="00F72210"/>
    <w:rsid w:val="00F773DB"/>
    <w:rsid w:val="00F83723"/>
    <w:rsid w:val="00FA7DE5"/>
    <w:rsid w:val="00FB4983"/>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2355</Characters>
  <Application>Microsoft Office Word</Application>
  <DocSecurity>0</DocSecurity>
  <Lines>19</Lines>
  <Paragraphs>5</Paragraphs>
  <ScaleCrop>false</ScaleCrop>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2026-10-11T11:34:00Z</dcterms:created>
  <dcterms:modified xsi:type="dcterms:W3CDTF">2026-10-11T11:34:00Z</dcterms:modified>
</cp:coreProperties>
</file>